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86F" w14:textId="77777777" w:rsidR="00CE05C7" w:rsidRDefault="00AD28FA" w:rsidP="003C4A86">
      <w:pPr>
        <w:pStyle w:val="p1"/>
        <w:jc w:val="center"/>
        <w:rPr>
          <w:rFonts w:ascii="Calibri" w:hAnsi="Calibri" w:cs="Calibri"/>
          <w:b/>
          <w:bCs/>
          <w:sz w:val="40"/>
          <w:szCs w:val="40"/>
        </w:rPr>
      </w:pPr>
      <w:r w:rsidRPr="008B3F5B">
        <w:rPr>
          <w:rFonts w:ascii="Calibri" w:hAnsi="Calibri" w:cs="Calibri"/>
          <w:b/>
          <w:bCs/>
          <w:sz w:val="40"/>
          <w:szCs w:val="40"/>
        </w:rPr>
        <w:t>G</w:t>
      </w:r>
      <w:r w:rsidR="00CE05C7">
        <w:rPr>
          <w:rFonts w:ascii="Calibri" w:hAnsi="Calibri" w:cs="Calibri"/>
          <w:b/>
          <w:bCs/>
          <w:sz w:val="40"/>
          <w:szCs w:val="40"/>
        </w:rPr>
        <w:t xml:space="preserve">lamis </w:t>
      </w:r>
      <w:r w:rsidRPr="008B3F5B">
        <w:rPr>
          <w:rFonts w:ascii="Calibri" w:hAnsi="Calibri" w:cs="Calibri"/>
          <w:b/>
          <w:bCs/>
          <w:sz w:val="40"/>
          <w:szCs w:val="40"/>
        </w:rPr>
        <w:t>R</w:t>
      </w:r>
      <w:r w:rsidR="00CE05C7">
        <w:rPr>
          <w:rFonts w:ascii="Calibri" w:hAnsi="Calibri" w:cs="Calibri"/>
          <w:b/>
          <w:bCs/>
          <w:sz w:val="40"/>
          <w:szCs w:val="40"/>
        </w:rPr>
        <w:t xml:space="preserve">esidents’ </w:t>
      </w:r>
      <w:r w:rsidRPr="008B3F5B">
        <w:rPr>
          <w:rFonts w:ascii="Calibri" w:hAnsi="Calibri" w:cs="Calibri"/>
          <w:b/>
          <w:bCs/>
          <w:sz w:val="40"/>
          <w:szCs w:val="40"/>
        </w:rPr>
        <w:t>A</w:t>
      </w:r>
      <w:r w:rsidR="00CE05C7">
        <w:rPr>
          <w:rFonts w:ascii="Calibri" w:hAnsi="Calibri" w:cs="Calibri"/>
          <w:b/>
          <w:bCs/>
          <w:sz w:val="40"/>
          <w:szCs w:val="40"/>
        </w:rPr>
        <w:t>ssociation</w:t>
      </w:r>
    </w:p>
    <w:p w14:paraId="75FE5937" w14:textId="09F84357" w:rsidR="00AD28FA" w:rsidRPr="008B3F5B" w:rsidRDefault="00AD28FA" w:rsidP="003C4A86">
      <w:pPr>
        <w:pStyle w:val="p1"/>
        <w:jc w:val="center"/>
        <w:rPr>
          <w:rFonts w:ascii="Calibri" w:hAnsi="Calibri" w:cs="Calibri"/>
          <w:b/>
          <w:bCs/>
          <w:sz w:val="40"/>
          <w:szCs w:val="40"/>
        </w:rPr>
      </w:pPr>
      <w:r w:rsidRPr="008B3F5B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BF1CAF">
        <w:rPr>
          <w:rFonts w:ascii="Calibri" w:hAnsi="Calibri" w:cs="Calibri"/>
          <w:b/>
          <w:bCs/>
          <w:sz w:val="40"/>
          <w:szCs w:val="40"/>
        </w:rPr>
        <w:t>Minutes</w:t>
      </w:r>
    </w:p>
    <w:p w14:paraId="7FAEEE0F" w14:textId="77777777" w:rsidR="003C4A86" w:rsidRPr="008B3F5B" w:rsidRDefault="003C4A86" w:rsidP="003C4A86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9B194D5" w14:textId="636EAB0C" w:rsidR="00AD28FA" w:rsidRDefault="003C4A86" w:rsidP="003C4A86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  <w:r w:rsidRPr="008B3F5B">
        <w:rPr>
          <w:rFonts w:ascii="Calibri" w:hAnsi="Calibri" w:cs="Calibri"/>
          <w:b/>
          <w:bCs/>
          <w:sz w:val="32"/>
          <w:szCs w:val="32"/>
        </w:rPr>
        <w:t>1</w:t>
      </w:r>
      <w:r w:rsidR="00D230A3">
        <w:rPr>
          <w:rFonts w:ascii="Calibri" w:hAnsi="Calibri" w:cs="Calibri"/>
          <w:b/>
          <w:bCs/>
          <w:sz w:val="32"/>
          <w:szCs w:val="32"/>
        </w:rPr>
        <w:t>0</w:t>
      </w:r>
      <w:r w:rsidR="00143BE4">
        <w:rPr>
          <w:rFonts w:ascii="Calibri" w:hAnsi="Calibri" w:cs="Calibri"/>
          <w:b/>
          <w:bCs/>
          <w:sz w:val="32"/>
          <w:szCs w:val="32"/>
          <w:vertAlign w:val="superscript"/>
        </w:rPr>
        <w:t>th</w:t>
      </w:r>
      <w:r w:rsidRPr="008B3F5B">
        <w:rPr>
          <w:rFonts w:ascii="Calibri" w:hAnsi="Calibri" w:cs="Calibri"/>
          <w:b/>
          <w:bCs/>
          <w:sz w:val="32"/>
          <w:szCs w:val="32"/>
        </w:rPr>
        <w:t xml:space="preserve"> of </w:t>
      </w:r>
      <w:r w:rsidR="00143BE4">
        <w:rPr>
          <w:rFonts w:ascii="Calibri" w:hAnsi="Calibri" w:cs="Calibri"/>
          <w:b/>
          <w:bCs/>
          <w:sz w:val="32"/>
          <w:szCs w:val="32"/>
        </w:rPr>
        <w:t>SEP</w:t>
      </w:r>
      <w:r w:rsidRPr="008B3F5B">
        <w:rPr>
          <w:rFonts w:ascii="Calibri" w:hAnsi="Calibri" w:cs="Calibri"/>
          <w:b/>
          <w:bCs/>
          <w:sz w:val="32"/>
          <w:szCs w:val="32"/>
        </w:rPr>
        <w:t xml:space="preserve"> 2025 - </w:t>
      </w:r>
      <w:r w:rsidR="00AD28FA" w:rsidRPr="008B3F5B">
        <w:rPr>
          <w:rFonts w:ascii="Calibri" w:hAnsi="Calibri" w:cs="Calibri"/>
          <w:b/>
          <w:bCs/>
          <w:sz w:val="32"/>
          <w:szCs w:val="32"/>
        </w:rPr>
        <w:t>6</w:t>
      </w:r>
      <w:r w:rsidRPr="008B3F5B">
        <w:rPr>
          <w:rFonts w:ascii="Calibri" w:hAnsi="Calibri" w:cs="Calibri"/>
          <w:b/>
          <w:bCs/>
          <w:sz w:val="32"/>
          <w:szCs w:val="32"/>
        </w:rPr>
        <w:t>:</w:t>
      </w:r>
      <w:r w:rsidR="00AD28FA" w:rsidRPr="008B3F5B">
        <w:rPr>
          <w:rFonts w:ascii="Calibri" w:hAnsi="Calibri" w:cs="Calibri"/>
          <w:b/>
          <w:bCs/>
          <w:sz w:val="32"/>
          <w:szCs w:val="32"/>
        </w:rPr>
        <w:t>45 to 9pm</w:t>
      </w:r>
    </w:p>
    <w:p w14:paraId="21FAB56A" w14:textId="77777777" w:rsidR="00AD28FA" w:rsidRPr="008B3F5B" w:rsidRDefault="00AD28FA" w:rsidP="00AD28FA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6CA780F9" w14:textId="18B8286E" w:rsidR="00AD28FA" w:rsidRPr="008B3F5B" w:rsidRDefault="00AD28FA" w:rsidP="00AD28FA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1.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Apologies</w:t>
      </w:r>
      <w:r w:rsidR="007C67A4">
        <w:rPr>
          <w:rFonts w:ascii="Calibri" w:hAnsi="Calibri" w:cs="Calibri"/>
          <w:b/>
          <w:bCs/>
          <w:sz w:val="28"/>
          <w:szCs w:val="28"/>
        </w:rPr>
        <w:t xml:space="preserve"> notified </w:t>
      </w:r>
      <w:r w:rsidRPr="008B3F5B">
        <w:rPr>
          <w:rFonts w:ascii="Calibri" w:hAnsi="Calibri" w:cs="Calibri"/>
          <w:b/>
          <w:bCs/>
          <w:sz w:val="28"/>
          <w:szCs w:val="28"/>
        </w:rPr>
        <w:t>in advance</w:t>
      </w:r>
      <w:r w:rsidRPr="008B3F5B">
        <w:rPr>
          <w:rFonts w:ascii="Calibri" w:hAnsi="Calibri" w:cs="Calibri"/>
          <w:sz w:val="28"/>
          <w:szCs w:val="28"/>
        </w:rPr>
        <w:t xml:space="preserve"> </w:t>
      </w:r>
      <w:r w:rsidR="003C4A86" w:rsidRPr="008B3F5B">
        <w:rPr>
          <w:rFonts w:ascii="Calibri" w:hAnsi="Calibri" w:cs="Calibri"/>
          <w:sz w:val="28"/>
          <w:szCs w:val="28"/>
        </w:rPr>
        <w:t>–</w:t>
      </w:r>
      <w:r w:rsidR="00AA756D">
        <w:rPr>
          <w:rFonts w:ascii="Calibri" w:hAnsi="Calibri" w:cs="Calibri"/>
          <w:sz w:val="28"/>
          <w:szCs w:val="28"/>
        </w:rPr>
        <w:t xml:space="preserve"> </w:t>
      </w:r>
      <w:r w:rsidR="00BF1CAF">
        <w:rPr>
          <w:rFonts w:ascii="Calibri" w:hAnsi="Calibri" w:cs="Calibri"/>
          <w:sz w:val="28"/>
          <w:szCs w:val="28"/>
        </w:rPr>
        <w:t>none</w:t>
      </w:r>
    </w:p>
    <w:p w14:paraId="38F4449B" w14:textId="577BB3A1" w:rsidR="003C4A86" w:rsidRPr="008B3F5B" w:rsidRDefault="00AD28FA" w:rsidP="00AD28FA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2.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In attendance EEH</w:t>
      </w:r>
      <w:r w:rsidRPr="008B3F5B">
        <w:rPr>
          <w:rFonts w:ascii="Calibri" w:hAnsi="Calibri" w:cs="Calibri"/>
          <w:sz w:val="28"/>
          <w:szCs w:val="28"/>
        </w:rPr>
        <w:t xml:space="preserve"> – </w:t>
      </w:r>
      <w:r w:rsidR="00AA756D">
        <w:rPr>
          <w:rFonts w:ascii="Calibri" w:hAnsi="Calibri" w:cs="Calibri"/>
          <w:sz w:val="28"/>
          <w:szCs w:val="28"/>
        </w:rPr>
        <w:t xml:space="preserve"> </w:t>
      </w:r>
      <w:r w:rsidR="00143BE4">
        <w:rPr>
          <w:rFonts w:ascii="Calibri" w:hAnsi="Calibri" w:cs="Calibri"/>
          <w:sz w:val="28"/>
          <w:szCs w:val="28"/>
        </w:rPr>
        <w:t>Helen Redd (</w:t>
      </w:r>
      <w:r w:rsidR="00BF1CAF">
        <w:rPr>
          <w:rFonts w:ascii="Calibri" w:hAnsi="Calibri" w:cs="Calibri"/>
          <w:sz w:val="28"/>
          <w:szCs w:val="28"/>
        </w:rPr>
        <w:t>Senior Resident Liaison office</w:t>
      </w:r>
      <w:r w:rsidR="00143BE4">
        <w:rPr>
          <w:rFonts w:ascii="Calibri" w:hAnsi="Calibri" w:cs="Calibri"/>
          <w:sz w:val="28"/>
          <w:szCs w:val="28"/>
        </w:rPr>
        <w:t xml:space="preserve">); Lena </w:t>
      </w:r>
      <w:proofErr w:type="spellStart"/>
      <w:r w:rsidR="00143BE4">
        <w:rPr>
          <w:rFonts w:ascii="Calibri" w:hAnsi="Calibri" w:cs="Calibri"/>
          <w:sz w:val="28"/>
          <w:szCs w:val="28"/>
        </w:rPr>
        <w:t>Guncheva</w:t>
      </w:r>
      <w:proofErr w:type="spellEnd"/>
      <w:r w:rsidR="00BF1CAF">
        <w:rPr>
          <w:rFonts w:ascii="Calibri" w:hAnsi="Calibri" w:cs="Calibri"/>
          <w:sz w:val="28"/>
          <w:szCs w:val="28"/>
        </w:rPr>
        <w:t xml:space="preserve"> (Local Housing Officer)</w:t>
      </w:r>
      <w:r w:rsidR="00143BE4">
        <w:rPr>
          <w:rFonts w:ascii="Calibri" w:hAnsi="Calibri" w:cs="Calibri"/>
          <w:sz w:val="28"/>
          <w:szCs w:val="28"/>
        </w:rPr>
        <w:t xml:space="preserve"> ; Paul Wilson (</w:t>
      </w:r>
      <w:r w:rsidR="00BF1CAF">
        <w:rPr>
          <w:rFonts w:ascii="Calibri" w:hAnsi="Calibri" w:cs="Calibri"/>
          <w:sz w:val="28"/>
          <w:szCs w:val="28"/>
        </w:rPr>
        <w:t>Community Engagement Officer</w:t>
      </w:r>
      <w:r w:rsidR="00143BE4">
        <w:rPr>
          <w:rFonts w:ascii="Calibri" w:hAnsi="Calibri" w:cs="Calibri"/>
          <w:sz w:val="28"/>
          <w:szCs w:val="28"/>
        </w:rPr>
        <w:t>)</w:t>
      </w:r>
      <w:r w:rsidR="00BF1CAF">
        <w:rPr>
          <w:rFonts w:ascii="Calibri" w:hAnsi="Calibri" w:cs="Calibri"/>
          <w:sz w:val="28"/>
          <w:szCs w:val="28"/>
        </w:rPr>
        <w:t xml:space="preserve">; Sylvia Farrah (Housing Services Manager); Tanya </w:t>
      </w:r>
      <w:proofErr w:type="spellStart"/>
      <w:r w:rsidR="00BF1CAF">
        <w:rPr>
          <w:rFonts w:ascii="Calibri" w:hAnsi="Calibri" w:cs="Calibri"/>
          <w:sz w:val="28"/>
          <w:szCs w:val="28"/>
        </w:rPr>
        <w:t>DeGrassy</w:t>
      </w:r>
      <w:proofErr w:type="spellEnd"/>
      <w:r w:rsidR="002674EC">
        <w:rPr>
          <w:rFonts w:ascii="Calibri" w:hAnsi="Calibri" w:cs="Calibri"/>
          <w:sz w:val="28"/>
          <w:szCs w:val="28"/>
        </w:rPr>
        <w:t xml:space="preserve"> ????</w:t>
      </w:r>
    </w:p>
    <w:p w14:paraId="673732C5" w14:textId="54404E42" w:rsidR="00AD28FA" w:rsidRPr="00143BE4" w:rsidRDefault="00AD28FA" w:rsidP="00143BE4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3.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="00143BE4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Unresolved </w:t>
      </w:r>
      <w:r w:rsidRPr="008B3F5B">
        <w:rPr>
          <w:rFonts w:ascii="Calibri" w:hAnsi="Calibri" w:cs="Calibri"/>
          <w:b/>
          <w:bCs/>
          <w:sz w:val="28"/>
          <w:szCs w:val="28"/>
        </w:rPr>
        <w:t>Action Points from last time</w:t>
      </w:r>
      <w:r w:rsidR="003C4A86" w:rsidRPr="008B3F5B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5F757244" w14:textId="473421BE" w:rsidR="00AD28FA" w:rsidRPr="008B3F5B" w:rsidRDefault="00AD28FA" w:rsidP="008B3F5B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proofErr w:type="spellStart"/>
      <w:r w:rsidR="000768DD"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>Redcastle</w:t>
      </w:r>
      <w:proofErr w:type="spellEnd"/>
      <w:r w:rsidR="000768DD"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Close </w:t>
      </w:r>
      <w:r w:rsidRPr="008B3F5B">
        <w:rPr>
          <w:rFonts w:ascii="Calibri" w:hAnsi="Calibri" w:cs="Calibri"/>
          <w:b/>
          <w:bCs/>
          <w:sz w:val="28"/>
          <w:szCs w:val="28"/>
        </w:rPr>
        <w:t>Tree felling (2/2023)</w:t>
      </w:r>
      <w:r w:rsidRPr="008B3F5B">
        <w:rPr>
          <w:rFonts w:ascii="Calibri" w:hAnsi="Calibri" w:cs="Calibri"/>
          <w:sz w:val="28"/>
          <w:szCs w:val="28"/>
        </w:rPr>
        <w:t xml:space="preserve"> –update – CPS to prosecute / SM liaising with EEH legal- ongoing –</w:t>
      </w:r>
      <w:r w:rsidR="008B3F5B" w:rsidRPr="008B3F5B">
        <w:rPr>
          <w:rFonts w:ascii="Calibri" w:hAnsi="Calibri" w:cs="Calibri"/>
          <w:sz w:val="28"/>
          <w:szCs w:val="28"/>
        </w:rPr>
        <w:t xml:space="preserve"> </w:t>
      </w:r>
      <w:r w:rsidRPr="008B3F5B">
        <w:rPr>
          <w:rFonts w:ascii="Calibri" w:hAnsi="Calibri" w:cs="Calibri"/>
          <w:sz w:val="28"/>
          <w:szCs w:val="28"/>
        </w:rPr>
        <w:t>the tree – this has been passed to legal, and a letter sent to leaseholder –</w:t>
      </w:r>
      <w:r w:rsidRPr="00143BE4">
        <w:rPr>
          <w:rFonts w:ascii="Calibri" w:hAnsi="Calibri" w:cs="Calibri"/>
          <w:color w:val="EE0000"/>
          <w:sz w:val="28"/>
          <w:szCs w:val="28"/>
        </w:rPr>
        <w:t xml:space="preserve"> </w:t>
      </w:r>
      <w:r w:rsidR="009716DF" w:rsidRPr="00143BE4">
        <w:rPr>
          <w:rStyle w:val="s3"/>
          <w:rFonts w:ascii="Calibri" w:eastAsiaTheme="majorEastAsia" w:hAnsi="Calibri" w:cs="Calibri"/>
          <w:color w:val="EE0000"/>
          <w:sz w:val="28"/>
          <w:szCs w:val="28"/>
        </w:rPr>
        <w:t xml:space="preserve">ongoing- </w:t>
      </w:r>
      <w:r w:rsidR="00BF1CAF">
        <w:rPr>
          <w:rStyle w:val="s3"/>
          <w:rFonts w:ascii="Calibri" w:eastAsiaTheme="majorEastAsia" w:hAnsi="Calibri" w:cs="Calibri"/>
          <w:color w:val="EE0000"/>
          <w:sz w:val="28"/>
          <w:szCs w:val="28"/>
        </w:rPr>
        <w:t>EEH negotiating re stump removal / replacement and damages</w:t>
      </w:r>
      <w:r w:rsidR="002674EC">
        <w:rPr>
          <w:rStyle w:val="s3"/>
          <w:rFonts w:ascii="Calibri" w:eastAsiaTheme="majorEastAsia" w:hAnsi="Calibri" w:cs="Calibri"/>
          <w:color w:val="EE0000"/>
          <w:sz w:val="28"/>
          <w:szCs w:val="28"/>
        </w:rPr>
        <w:t xml:space="preserve"> to be paid </w:t>
      </w:r>
    </w:p>
    <w:p w14:paraId="37AD76A4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Hall Hot Water Boiler update</w:t>
      </w:r>
      <w:r w:rsidRPr="008B3F5B">
        <w:rPr>
          <w:rFonts w:ascii="Calibri" w:hAnsi="Calibri" w:cs="Calibri"/>
          <w:sz w:val="28"/>
          <w:szCs w:val="28"/>
        </w:rPr>
        <w:t xml:space="preserve"> – to be replaced – this has been authorised – update –</w:t>
      </w:r>
    </w:p>
    <w:p w14:paraId="14AD468D" w14:textId="4BB53961" w:rsidR="00AD28FA" w:rsidRPr="00AA756D" w:rsidRDefault="009716DF" w:rsidP="00AD28FA">
      <w:pPr>
        <w:pStyle w:val="p3"/>
        <w:ind w:left="720"/>
        <w:rPr>
          <w:rFonts w:ascii="Calibri" w:hAnsi="Calibri" w:cs="Calibri"/>
          <w:color w:val="FF0000"/>
          <w:sz w:val="28"/>
          <w:szCs w:val="28"/>
        </w:rPr>
      </w:pPr>
      <w:r w:rsidRPr="00AA756D">
        <w:rPr>
          <w:rFonts w:ascii="Calibri" w:hAnsi="Calibri" w:cs="Calibri"/>
          <w:color w:val="FF0000"/>
          <w:sz w:val="28"/>
          <w:szCs w:val="28"/>
        </w:rPr>
        <w:t>– not working yet and further work needed</w:t>
      </w:r>
      <w:r w:rsidR="00AA756D">
        <w:rPr>
          <w:rFonts w:ascii="Calibri" w:hAnsi="Calibri" w:cs="Calibri"/>
          <w:color w:val="FF0000"/>
          <w:sz w:val="28"/>
          <w:szCs w:val="28"/>
        </w:rPr>
        <w:t xml:space="preserve"> – installed incorrectly, incorrect system</w:t>
      </w:r>
      <w:r w:rsidR="00BF1CAF">
        <w:rPr>
          <w:rFonts w:ascii="Calibri" w:hAnsi="Calibri" w:cs="Calibri"/>
          <w:color w:val="FF0000"/>
          <w:sz w:val="28"/>
          <w:szCs w:val="28"/>
        </w:rPr>
        <w:t xml:space="preserve"> – Des will liaise</w:t>
      </w:r>
    </w:p>
    <w:p w14:paraId="37303F12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Flooring in Elf Row</w:t>
      </w:r>
      <w:r w:rsidRPr="008B3F5B">
        <w:rPr>
          <w:rFonts w:ascii="Calibri" w:hAnsi="Calibri" w:cs="Calibri"/>
          <w:sz w:val="28"/>
          <w:szCs w:val="28"/>
        </w:rPr>
        <w:t xml:space="preserve"> – done after the rest of the Estate and to an inferior and slippery</w:t>
      </w:r>
    </w:p>
    <w:p w14:paraId="50F05E25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>finish – urgently needs to be rectified as people are falling over on it – SM will</w:t>
      </w:r>
    </w:p>
    <w:p w14:paraId="4FF27A2E" w14:textId="3E8EDEF2" w:rsidR="00AD28FA" w:rsidRPr="008B3F5B" w:rsidRDefault="00AD28FA" w:rsidP="009716DF">
      <w:pPr>
        <w:pStyle w:val="p3"/>
        <w:ind w:left="720"/>
        <w:rPr>
          <w:rFonts w:ascii="Calibri" w:hAnsi="Calibri" w:cs="Calibri"/>
          <w:color w:val="FF0000"/>
          <w:sz w:val="28"/>
          <w:szCs w:val="28"/>
        </w:rPr>
      </w:pP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investigate- </w:t>
      </w:r>
      <w:r w:rsidRPr="00143BE4">
        <w:rPr>
          <w:rFonts w:ascii="Calibri" w:hAnsi="Calibri" w:cs="Calibri"/>
          <w:color w:val="EE0000"/>
          <w:sz w:val="28"/>
          <w:szCs w:val="28"/>
        </w:rPr>
        <w:t xml:space="preserve">replacement has been authorised – </w:t>
      </w:r>
      <w:r w:rsidR="009716DF" w:rsidRPr="00143BE4">
        <w:rPr>
          <w:rFonts w:ascii="Calibri" w:hAnsi="Calibri" w:cs="Calibri"/>
          <w:color w:val="EE0000"/>
          <w:sz w:val="28"/>
          <w:szCs w:val="28"/>
        </w:rPr>
        <w:t xml:space="preserve">existing flooring will need to be removed first as it is </w:t>
      </w:r>
      <w:r w:rsidR="003E4D52" w:rsidRPr="00143BE4">
        <w:rPr>
          <w:rFonts w:ascii="Calibri" w:hAnsi="Calibri" w:cs="Calibri"/>
          <w:color w:val="EE0000"/>
          <w:sz w:val="28"/>
          <w:szCs w:val="28"/>
        </w:rPr>
        <w:t>incorrect -</w:t>
      </w:r>
      <w:r w:rsidR="009716DF" w:rsidRPr="00143BE4">
        <w:rPr>
          <w:rFonts w:ascii="Calibri" w:hAnsi="Calibri" w:cs="Calibri"/>
          <w:color w:val="EE0000"/>
          <w:sz w:val="28"/>
          <w:szCs w:val="28"/>
        </w:rPr>
        <w:t xml:space="preserve"> BS/SM to provide cost implications </w:t>
      </w:r>
      <w:r w:rsidR="00F042B5" w:rsidRPr="00143BE4">
        <w:rPr>
          <w:rFonts w:ascii="Calibri" w:hAnsi="Calibri" w:cs="Calibri"/>
          <w:color w:val="EE0000"/>
          <w:sz w:val="28"/>
          <w:szCs w:val="28"/>
        </w:rPr>
        <w:t>and</w:t>
      </w:r>
      <w:r w:rsidR="009716DF" w:rsidRPr="00143BE4">
        <w:rPr>
          <w:rFonts w:ascii="Calibri" w:hAnsi="Calibri" w:cs="Calibri"/>
          <w:color w:val="EE0000"/>
          <w:sz w:val="28"/>
          <w:szCs w:val="28"/>
        </w:rPr>
        <w:t xml:space="preserve"> who will be paying </w:t>
      </w:r>
      <w:r w:rsidR="00AA756D" w:rsidRPr="00143BE4">
        <w:rPr>
          <w:rFonts w:ascii="Calibri" w:hAnsi="Calibri" w:cs="Calibri"/>
          <w:color w:val="EE0000"/>
          <w:sz w:val="28"/>
          <w:szCs w:val="28"/>
        </w:rPr>
        <w:t>– awaiting quote</w:t>
      </w:r>
    </w:p>
    <w:p w14:paraId="0549171C" w14:textId="1257B7A7" w:rsidR="00D230A3" w:rsidRPr="00143BE4" w:rsidRDefault="00AD28FA" w:rsidP="00143BE4">
      <w:pPr>
        <w:pStyle w:val="p3"/>
        <w:ind w:left="720"/>
        <w:rPr>
          <w:rFonts w:ascii="Calibri" w:hAnsi="Calibri" w:cs="Calibri"/>
          <w:color w:val="92D050"/>
          <w:sz w:val="28"/>
          <w:szCs w:val="28"/>
        </w:rPr>
      </w:pPr>
      <w:r w:rsidRPr="008B3F5B">
        <w:rPr>
          <w:rStyle w:val="s7"/>
          <w:rFonts w:ascii="Calibri" w:eastAsiaTheme="majorEastAsia" w:hAnsi="Calibri" w:cs="Calibri"/>
          <w:sz w:val="28"/>
          <w:szCs w:val="28"/>
        </w:rPr>
        <w:t>•</w:t>
      </w:r>
      <w:r w:rsidRPr="008B3F5B">
        <w:rPr>
          <w:rStyle w:val="s8"/>
          <w:rFonts w:ascii="Calibri" w:hAnsi="Calibri" w:cs="Calibri"/>
          <w:sz w:val="28"/>
          <w:szCs w:val="28"/>
        </w:rPr>
        <w:t xml:space="preserve"> </w:t>
      </w:r>
      <w:r w:rsidRPr="008B3F5B">
        <w:rPr>
          <w:rStyle w:val="s4"/>
          <w:rFonts w:ascii="Calibri" w:eastAsiaTheme="majorEastAsia" w:hAnsi="Calibri" w:cs="Calibri"/>
          <w:b/>
          <w:bCs/>
          <w:sz w:val="28"/>
          <w:szCs w:val="28"/>
        </w:rPr>
        <w:t>Rodent infestation (1/25)</w:t>
      </w: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 – </w:t>
      </w:r>
      <w:r w:rsidR="009716DF" w:rsidRPr="00143BE4">
        <w:rPr>
          <w:rFonts w:ascii="Calibri" w:hAnsi="Calibri" w:cs="Calibri"/>
          <w:color w:val="EE0000"/>
          <w:sz w:val="28"/>
          <w:szCs w:val="28"/>
        </w:rPr>
        <w:t xml:space="preserve">report </w:t>
      </w:r>
      <w:r w:rsidR="00BF1CAF">
        <w:rPr>
          <w:rFonts w:ascii="Calibri" w:hAnsi="Calibri" w:cs="Calibri"/>
          <w:color w:val="EE0000"/>
          <w:sz w:val="28"/>
          <w:szCs w:val="28"/>
        </w:rPr>
        <w:t>present work to be finished this week</w:t>
      </w:r>
    </w:p>
    <w:p w14:paraId="395AA2B5" w14:textId="44A3EFA0" w:rsidR="00AD28FA" w:rsidRPr="009716DF" w:rsidRDefault="00AD28FA" w:rsidP="00AA756D">
      <w:pPr>
        <w:pStyle w:val="p2"/>
        <w:ind w:left="720"/>
        <w:rPr>
          <w:rFonts w:ascii="Calibri" w:hAnsi="Calibri" w:cs="Calibri"/>
          <w:color w:val="47D459" w:themeColor="accent3" w:themeTint="99"/>
          <w:sz w:val="28"/>
          <w:szCs w:val="28"/>
        </w:rPr>
      </w:pPr>
      <w:r w:rsidRPr="008B3F5B">
        <w:rPr>
          <w:rStyle w:val="s7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8"/>
          <w:rFonts w:ascii="Calibri" w:hAnsi="Calibri" w:cs="Calibri"/>
          <w:b/>
          <w:bCs/>
          <w:sz w:val="28"/>
          <w:szCs w:val="28"/>
        </w:rPr>
        <w:t xml:space="preserve"> </w:t>
      </w:r>
      <w:r w:rsidRPr="008B3F5B">
        <w:rPr>
          <w:rStyle w:val="s4"/>
          <w:rFonts w:ascii="Calibri" w:eastAsiaTheme="majorEastAsia" w:hAnsi="Calibri" w:cs="Calibri"/>
          <w:b/>
          <w:bCs/>
          <w:sz w:val="28"/>
          <w:szCs w:val="28"/>
        </w:rPr>
        <w:t xml:space="preserve">Elf Row </w:t>
      </w:r>
      <w:r w:rsidR="00143BE4">
        <w:rPr>
          <w:rStyle w:val="s4"/>
          <w:rFonts w:ascii="Calibri" w:eastAsiaTheme="majorEastAsia" w:hAnsi="Calibri" w:cs="Calibri"/>
          <w:b/>
          <w:bCs/>
          <w:sz w:val="28"/>
          <w:szCs w:val="28"/>
        </w:rPr>
        <w:t xml:space="preserve">Resident </w:t>
      </w:r>
      <w:r w:rsidRPr="008B3F5B">
        <w:rPr>
          <w:rStyle w:val="s4"/>
          <w:rFonts w:ascii="Calibri" w:eastAsiaTheme="majorEastAsia" w:hAnsi="Calibri" w:cs="Calibri"/>
          <w:b/>
          <w:bCs/>
          <w:sz w:val="28"/>
          <w:szCs w:val="28"/>
        </w:rPr>
        <w:t>ASB</w:t>
      </w: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 – </w:t>
      </w:r>
      <w:r w:rsidR="00AA756D" w:rsidRPr="00143BE4">
        <w:rPr>
          <w:rFonts w:ascii="Calibri" w:hAnsi="Calibri" w:cs="Calibri"/>
          <w:color w:val="EE0000"/>
          <w:sz w:val="28"/>
          <w:szCs w:val="28"/>
        </w:rPr>
        <w:t>ongoing support – legal warning issued - ongoing</w:t>
      </w:r>
    </w:p>
    <w:p w14:paraId="18F20839" w14:textId="235F7A51" w:rsidR="002F5FDC" w:rsidRPr="008B3F5B" w:rsidRDefault="002F5FDC" w:rsidP="00D230A3">
      <w:pPr>
        <w:pStyle w:val="p1"/>
        <w:numPr>
          <w:ilvl w:val="0"/>
          <w:numId w:val="8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Locking of Recycling bins (10/24) –</w:t>
      </w:r>
      <w:r w:rsidRPr="002F5FDC">
        <w:rPr>
          <w:rFonts w:ascii="Calibri" w:hAnsi="Calibri" w:cs="Calibri"/>
          <w:color w:val="FF0000"/>
          <w:sz w:val="28"/>
          <w:szCs w:val="28"/>
        </w:rPr>
        <w:t xml:space="preserve"> still not happening – </w:t>
      </w:r>
      <w:r w:rsidR="00BF1CAF">
        <w:rPr>
          <w:rFonts w:ascii="Calibri" w:hAnsi="Calibri" w:cs="Calibri"/>
          <w:color w:val="FF0000"/>
          <w:sz w:val="28"/>
          <w:szCs w:val="28"/>
        </w:rPr>
        <w:t>much debate about this subject with some people not wanting the lids locked – Sylvia has said THC is looking to expand recycling including food – our experience of this and concerns were expressed – important that EEH consults us before accepting any changes that the council wishes to introduce as we have many years of experience on this</w:t>
      </w:r>
    </w:p>
    <w:p w14:paraId="3F6A481A" w14:textId="19A4D483" w:rsidR="00595B44" w:rsidRPr="00595B44" w:rsidRDefault="00595B44" w:rsidP="00595B44">
      <w:pPr>
        <w:pStyle w:val="p1"/>
        <w:numPr>
          <w:ilvl w:val="0"/>
          <w:numId w:val="8"/>
        </w:numPr>
        <w:rPr>
          <w:rFonts w:ascii="Calibri" w:hAnsi="Calibri" w:cs="Calibri"/>
          <w:color w:val="EE0000"/>
          <w:sz w:val="28"/>
          <w:szCs w:val="28"/>
        </w:rPr>
      </w:pPr>
      <w:r w:rsidRPr="00844464">
        <w:rPr>
          <w:rFonts w:ascii="Calibri" w:hAnsi="Calibri" w:cs="Calibri"/>
          <w:color w:val="000000" w:themeColor="text1"/>
          <w:sz w:val="28"/>
          <w:szCs w:val="28"/>
        </w:rPr>
        <w:t xml:space="preserve">Dumping of rubbish outside Glamis Road Bin Store </w:t>
      </w:r>
      <w:r w:rsidRPr="00595B44">
        <w:rPr>
          <w:rFonts w:ascii="Calibri" w:hAnsi="Calibri" w:cs="Calibri"/>
          <w:color w:val="EE0000"/>
          <w:sz w:val="28"/>
          <w:szCs w:val="28"/>
        </w:rPr>
        <w:t>– this has started again</w:t>
      </w:r>
      <w:r w:rsidR="00BF1CAF">
        <w:rPr>
          <w:rFonts w:ascii="Calibri" w:hAnsi="Calibri" w:cs="Calibri"/>
          <w:color w:val="EE0000"/>
          <w:sz w:val="28"/>
          <w:szCs w:val="28"/>
        </w:rPr>
        <w:t xml:space="preserve"> – part of the above discussion - ongoing</w:t>
      </w:r>
    </w:p>
    <w:p w14:paraId="43A3F6F2" w14:textId="2442246C" w:rsidR="00CE05C7" w:rsidRDefault="00595B44" w:rsidP="00595B44">
      <w:pPr>
        <w:pStyle w:val="p1"/>
        <w:numPr>
          <w:ilvl w:val="0"/>
          <w:numId w:val="8"/>
        </w:numPr>
        <w:rPr>
          <w:rFonts w:ascii="Calibri" w:hAnsi="Calibri" w:cs="Calibri"/>
          <w:color w:val="EE0000"/>
          <w:sz w:val="28"/>
          <w:szCs w:val="28"/>
        </w:rPr>
      </w:pPr>
      <w:r w:rsidRPr="00844464">
        <w:rPr>
          <w:rFonts w:ascii="Calibri" w:hAnsi="Calibri" w:cs="Calibri"/>
          <w:color w:val="000000" w:themeColor="text1"/>
          <w:sz w:val="28"/>
          <w:szCs w:val="28"/>
        </w:rPr>
        <w:t xml:space="preserve">Residents concerned about who is now in charge and who to contact </w:t>
      </w:r>
      <w:r w:rsidR="00BF1CAF">
        <w:rPr>
          <w:rFonts w:ascii="Calibri" w:hAnsi="Calibri" w:cs="Calibri"/>
          <w:color w:val="EE0000"/>
          <w:sz w:val="28"/>
          <w:szCs w:val="28"/>
        </w:rPr>
        <w:t>– new contact details will be provided by a link which can be shared on social media (details to follow).  Discussion about the new telephone system - ongoing</w:t>
      </w:r>
    </w:p>
    <w:p w14:paraId="7A7BB942" w14:textId="79755B64" w:rsidR="00595B44" w:rsidRDefault="00CE05C7" w:rsidP="00595B44">
      <w:pPr>
        <w:pStyle w:val="p1"/>
        <w:numPr>
          <w:ilvl w:val="0"/>
          <w:numId w:val="8"/>
        </w:numPr>
        <w:rPr>
          <w:rFonts w:ascii="Calibri" w:hAnsi="Calibri" w:cs="Calibri"/>
          <w:color w:val="EE0000"/>
          <w:sz w:val="28"/>
          <w:szCs w:val="28"/>
        </w:rPr>
      </w:pPr>
      <w:r w:rsidRPr="00CE05C7">
        <w:rPr>
          <w:rFonts w:ascii="Calibri" w:hAnsi="Calibri" w:cs="Calibri"/>
          <w:color w:val="000000" w:themeColor="text1"/>
          <w:sz w:val="28"/>
          <w:szCs w:val="28"/>
        </w:rPr>
        <w:t xml:space="preserve">Elf Row works </w:t>
      </w:r>
      <w:r>
        <w:rPr>
          <w:rFonts w:ascii="Calibri" w:hAnsi="Calibri" w:cs="Calibri"/>
          <w:color w:val="EE0000"/>
          <w:sz w:val="28"/>
          <w:szCs w:val="28"/>
        </w:rPr>
        <w:t>- Coster</w:t>
      </w:r>
      <w:r w:rsidR="00595B44" w:rsidRPr="00595B44">
        <w:rPr>
          <w:rFonts w:ascii="Calibri" w:hAnsi="Calibri" w:cs="Calibri"/>
          <w:color w:val="EE0000"/>
          <w:sz w:val="28"/>
          <w:szCs w:val="28"/>
        </w:rPr>
        <w:t xml:space="preserve"> </w:t>
      </w:r>
      <w:r>
        <w:rPr>
          <w:rFonts w:ascii="Calibri" w:hAnsi="Calibri" w:cs="Calibri"/>
          <w:color w:val="EE0000"/>
          <w:sz w:val="28"/>
          <w:szCs w:val="28"/>
        </w:rPr>
        <w:t>has only part completed the expected works</w:t>
      </w:r>
      <w:r w:rsidR="00BF1CAF">
        <w:rPr>
          <w:rFonts w:ascii="Calibri" w:hAnsi="Calibri" w:cs="Calibri"/>
          <w:color w:val="EE0000"/>
          <w:sz w:val="28"/>
          <w:szCs w:val="28"/>
        </w:rPr>
        <w:t xml:space="preserve"> – catch now removed so gate can’t be left on the latch – additional fencing installed</w:t>
      </w:r>
    </w:p>
    <w:p w14:paraId="7F0A948D" w14:textId="4D33A700" w:rsidR="00BF1CAF" w:rsidRDefault="00BF1CAF" w:rsidP="00595B44">
      <w:pPr>
        <w:pStyle w:val="p1"/>
        <w:numPr>
          <w:ilvl w:val="0"/>
          <w:numId w:val="8"/>
        </w:numPr>
        <w:rPr>
          <w:rFonts w:ascii="Calibri" w:hAnsi="Calibri" w:cs="Calibri"/>
          <w:color w:val="EE0000"/>
          <w:sz w:val="28"/>
          <w:szCs w:val="28"/>
        </w:rPr>
      </w:pPr>
      <w:r>
        <w:rPr>
          <w:rFonts w:ascii="Calibri" w:hAnsi="Calibri" w:cs="Calibri"/>
          <w:color w:val="000000" w:themeColor="text1"/>
          <w:sz w:val="28"/>
          <w:szCs w:val="28"/>
        </w:rPr>
        <w:t xml:space="preserve">EMB / GRA </w:t>
      </w:r>
      <w:r>
        <w:rPr>
          <w:rFonts w:ascii="Calibri" w:hAnsi="Calibri" w:cs="Calibri"/>
          <w:color w:val="EE0000"/>
          <w:sz w:val="28"/>
          <w:szCs w:val="28"/>
        </w:rPr>
        <w:t xml:space="preserve">– discussion and proposals </w:t>
      </w:r>
      <w:r w:rsidR="002674EC">
        <w:rPr>
          <w:rFonts w:ascii="Calibri" w:hAnsi="Calibri" w:cs="Calibri"/>
          <w:color w:val="EE0000"/>
          <w:sz w:val="28"/>
          <w:szCs w:val="28"/>
        </w:rPr>
        <w:t xml:space="preserve">for each group </w:t>
      </w:r>
      <w:r>
        <w:rPr>
          <w:rFonts w:ascii="Calibri" w:hAnsi="Calibri" w:cs="Calibri"/>
          <w:color w:val="EE0000"/>
          <w:sz w:val="28"/>
          <w:szCs w:val="28"/>
        </w:rPr>
        <w:t>presented by Helen Redd</w:t>
      </w:r>
      <w:r w:rsidR="002674EC">
        <w:rPr>
          <w:rFonts w:ascii="Calibri" w:hAnsi="Calibri" w:cs="Calibri"/>
          <w:color w:val="EE0000"/>
          <w:sz w:val="28"/>
          <w:szCs w:val="28"/>
        </w:rPr>
        <w:t xml:space="preserve"> – these will be circulated at the same time as the notification for the AGM.  Eastend homes is keen to get greater resident involvement – we will be combining posters and </w:t>
      </w:r>
      <w:r w:rsidR="002674EC">
        <w:rPr>
          <w:rFonts w:ascii="Calibri" w:hAnsi="Calibri" w:cs="Calibri"/>
          <w:color w:val="EE0000"/>
          <w:sz w:val="28"/>
          <w:szCs w:val="28"/>
        </w:rPr>
        <w:lastRenderedPageBreak/>
        <w:t>advertising with the EMB rather than both groups trying to compete with one another in the future – discussions ongoing</w:t>
      </w:r>
    </w:p>
    <w:p w14:paraId="7F9343C0" w14:textId="5E054AE8" w:rsidR="002674EC" w:rsidRDefault="002674EC" w:rsidP="00595B44">
      <w:pPr>
        <w:pStyle w:val="p1"/>
        <w:numPr>
          <w:ilvl w:val="0"/>
          <w:numId w:val="8"/>
        </w:numPr>
        <w:rPr>
          <w:rFonts w:ascii="Calibri" w:hAnsi="Calibri" w:cs="Calibri"/>
          <w:color w:val="EE0000"/>
          <w:sz w:val="28"/>
          <w:szCs w:val="28"/>
        </w:rPr>
      </w:pPr>
      <w:r>
        <w:rPr>
          <w:rFonts w:ascii="Calibri" w:hAnsi="Calibri" w:cs="Calibri"/>
          <w:color w:val="000000" w:themeColor="text1"/>
          <w:sz w:val="28"/>
          <w:szCs w:val="28"/>
        </w:rPr>
        <w:t xml:space="preserve">AGM </w:t>
      </w:r>
      <w:r>
        <w:rPr>
          <w:rFonts w:ascii="Calibri" w:hAnsi="Calibri" w:cs="Calibri"/>
          <w:color w:val="EE0000"/>
          <w:sz w:val="28"/>
          <w:szCs w:val="28"/>
        </w:rPr>
        <w:t>– Oct 15</w:t>
      </w:r>
      <w:r w:rsidRPr="002674EC">
        <w:rPr>
          <w:rFonts w:ascii="Calibri" w:hAnsi="Calibri" w:cs="Calibri"/>
          <w:color w:val="EE0000"/>
          <w:sz w:val="28"/>
          <w:szCs w:val="28"/>
          <w:vertAlign w:val="superscript"/>
        </w:rPr>
        <w:t>th</w:t>
      </w:r>
    </w:p>
    <w:p w14:paraId="30069C5B" w14:textId="1EB6D7E8" w:rsidR="002674EC" w:rsidRPr="00595B44" w:rsidRDefault="002674EC" w:rsidP="00595B44">
      <w:pPr>
        <w:pStyle w:val="p1"/>
        <w:numPr>
          <w:ilvl w:val="0"/>
          <w:numId w:val="8"/>
        </w:numPr>
        <w:rPr>
          <w:rFonts w:ascii="Calibri" w:hAnsi="Calibri" w:cs="Calibri"/>
          <w:color w:val="EE0000"/>
          <w:sz w:val="28"/>
          <w:szCs w:val="28"/>
        </w:rPr>
      </w:pPr>
      <w:r>
        <w:rPr>
          <w:rFonts w:ascii="Calibri" w:hAnsi="Calibri" w:cs="Calibri"/>
          <w:color w:val="000000" w:themeColor="text1"/>
          <w:sz w:val="28"/>
          <w:szCs w:val="28"/>
        </w:rPr>
        <w:t xml:space="preserve">EEH New website </w:t>
      </w:r>
      <w:r>
        <w:rPr>
          <w:rFonts w:ascii="Calibri" w:hAnsi="Calibri" w:cs="Calibri"/>
          <w:color w:val="EE0000"/>
          <w:sz w:val="28"/>
          <w:szCs w:val="28"/>
        </w:rPr>
        <w:t xml:space="preserve">– to be launched next week – there will be a specific page for Glamis and meeting notes for both EMB and GRA will be uploaded there </w:t>
      </w:r>
    </w:p>
    <w:p w14:paraId="630720E1" w14:textId="77777777" w:rsidR="008B3F5B" w:rsidRPr="008B3F5B" w:rsidRDefault="008B3F5B" w:rsidP="000768DD">
      <w:pPr>
        <w:pStyle w:val="p1"/>
        <w:rPr>
          <w:rFonts w:ascii="Calibri" w:hAnsi="Calibri" w:cs="Calibri"/>
          <w:sz w:val="28"/>
          <w:szCs w:val="28"/>
        </w:rPr>
      </w:pPr>
    </w:p>
    <w:p w14:paraId="581A3F07" w14:textId="77777777" w:rsidR="00AD28FA" w:rsidRDefault="00AD28FA" w:rsidP="00AD28FA">
      <w:pPr>
        <w:pStyle w:val="p1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09CB8FE" w14:textId="77777777" w:rsidR="00944065" w:rsidRPr="008B3F5B" w:rsidRDefault="00944065" w:rsidP="00AD28FA">
      <w:pPr>
        <w:pStyle w:val="p1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C99C9F2" w14:textId="77777777" w:rsidR="00AD28FA" w:rsidRPr="005C6BC8" w:rsidRDefault="00AD28FA" w:rsidP="00AD28FA">
      <w:pPr>
        <w:pStyle w:val="p1"/>
        <w:ind w:left="360"/>
        <w:rPr>
          <w:sz w:val="24"/>
          <w:szCs w:val="24"/>
        </w:rPr>
      </w:pPr>
    </w:p>
    <w:p w14:paraId="524C0B48" w14:textId="77777777" w:rsidR="00AD28FA" w:rsidRDefault="00AD28FA"/>
    <w:sectPr w:rsidR="00AD28FA" w:rsidSect="008B3F5B">
      <w:pgSz w:w="12240" w:h="15840"/>
      <w:pgMar w:top="709" w:right="616" w:bottom="1418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678"/>
    <w:multiLevelType w:val="hybridMultilevel"/>
    <w:tmpl w:val="CA1C397C"/>
    <w:lvl w:ilvl="0" w:tplc="D5906F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A3430"/>
    <w:multiLevelType w:val="hybridMultilevel"/>
    <w:tmpl w:val="26141754"/>
    <w:lvl w:ilvl="0" w:tplc="81087D1C">
      <w:numFmt w:val="bullet"/>
      <w:lvlText w:val="–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3BF67C3"/>
    <w:multiLevelType w:val="hybridMultilevel"/>
    <w:tmpl w:val="F2ECDCC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54D775B"/>
    <w:multiLevelType w:val="hybridMultilevel"/>
    <w:tmpl w:val="7DAA812A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07C2A"/>
    <w:multiLevelType w:val="hybridMultilevel"/>
    <w:tmpl w:val="6890D75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540D87"/>
    <w:multiLevelType w:val="hybridMultilevel"/>
    <w:tmpl w:val="5A9EF49E"/>
    <w:lvl w:ilvl="0" w:tplc="D5906F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183FF9"/>
    <w:multiLevelType w:val="hybridMultilevel"/>
    <w:tmpl w:val="0FD24B92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52684"/>
    <w:multiLevelType w:val="hybridMultilevel"/>
    <w:tmpl w:val="B25E3072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05961">
    <w:abstractNumId w:val="2"/>
  </w:num>
  <w:num w:numId="2" w16cid:durableId="1638536258">
    <w:abstractNumId w:val="1"/>
  </w:num>
  <w:num w:numId="3" w16cid:durableId="2073460054">
    <w:abstractNumId w:val="3"/>
  </w:num>
  <w:num w:numId="4" w16cid:durableId="1781603371">
    <w:abstractNumId w:val="4"/>
  </w:num>
  <w:num w:numId="5" w16cid:durableId="1827236258">
    <w:abstractNumId w:val="7"/>
  </w:num>
  <w:num w:numId="6" w16cid:durableId="999389896">
    <w:abstractNumId w:val="0"/>
  </w:num>
  <w:num w:numId="7" w16cid:durableId="1527215189">
    <w:abstractNumId w:val="6"/>
  </w:num>
  <w:num w:numId="8" w16cid:durableId="14111494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FA"/>
    <w:rsid w:val="00001CE9"/>
    <w:rsid w:val="000307A4"/>
    <w:rsid w:val="0006200F"/>
    <w:rsid w:val="000739A4"/>
    <w:rsid w:val="000768DD"/>
    <w:rsid w:val="00084E5F"/>
    <w:rsid w:val="000868B6"/>
    <w:rsid w:val="0010483C"/>
    <w:rsid w:val="00143BE4"/>
    <w:rsid w:val="00177961"/>
    <w:rsid w:val="002674EC"/>
    <w:rsid w:val="002F5FDC"/>
    <w:rsid w:val="003B0B34"/>
    <w:rsid w:val="003C4A86"/>
    <w:rsid w:val="003E4D52"/>
    <w:rsid w:val="003F0F78"/>
    <w:rsid w:val="00427305"/>
    <w:rsid w:val="00427534"/>
    <w:rsid w:val="00473AA6"/>
    <w:rsid w:val="00595B44"/>
    <w:rsid w:val="005C6BC8"/>
    <w:rsid w:val="00715D73"/>
    <w:rsid w:val="007C67A4"/>
    <w:rsid w:val="00844464"/>
    <w:rsid w:val="00852EF2"/>
    <w:rsid w:val="008B3F5B"/>
    <w:rsid w:val="008D0C6D"/>
    <w:rsid w:val="00944065"/>
    <w:rsid w:val="009716DF"/>
    <w:rsid w:val="009C19B4"/>
    <w:rsid w:val="00A957DF"/>
    <w:rsid w:val="00AA756D"/>
    <w:rsid w:val="00AD28FA"/>
    <w:rsid w:val="00AE5A05"/>
    <w:rsid w:val="00BF1CAF"/>
    <w:rsid w:val="00CD14D8"/>
    <w:rsid w:val="00CE05C7"/>
    <w:rsid w:val="00D230A3"/>
    <w:rsid w:val="00D934BE"/>
    <w:rsid w:val="00E070B1"/>
    <w:rsid w:val="00F042B5"/>
    <w:rsid w:val="00F51879"/>
    <w:rsid w:val="00FD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F01F5"/>
  <w15:chartTrackingRefBased/>
  <w15:docId w15:val="{B4D59827-A5B3-4441-B56D-3C90D83E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8F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000000"/>
      <w:kern w:val="0"/>
      <w:sz w:val="15"/>
      <w:szCs w:val="15"/>
      <w14:ligatures w14:val="none"/>
    </w:rPr>
  </w:style>
  <w:style w:type="paragraph" w:customStyle="1" w:styleId="p2">
    <w:name w:val="p2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FB0007"/>
      <w:kern w:val="0"/>
      <w:sz w:val="15"/>
      <w:szCs w:val="15"/>
      <w14:ligatures w14:val="none"/>
    </w:rPr>
  </w:style>
  <w:style w:type="paragraph" w:customStyle="1" w:styleId="p3">
    <w:name w:val="p3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16A53F"/>
      <w:kern w:val="0"/>
      <w:sz w:val="15"/>
      <w:szCs w:val="15"/>
      <w14:ligatures w14:val="none"/>
    </w:rPr>
  </w:style>
  <w:style w:type="character" w:customStyle="1" w:styleId="s1">
    <w:name w:val="s1"/>
    <w:basedOn w:val="DefaultParagraphFont"/>
    <w:rsid w:val="00AD28FA"/>
    <w:rPr>
      <w:rFonts w:ascii="Arial" w:hAnsi="Arial" w:cs="Arial" w:hint="default"/>
      <w:sz w:val="15"/>
      <w:szCs w:val="15"/>
    </w:rPr>
  </w:style>
  <w:style w:type="character" w:customStyle="1" w:styleId="s2">
    <w:name w:val="s2"/>
    <w:basedOn w:val="DefaultParagraphFont"/>
    <w:rsid w:val="00AD28FA"/>
    <w:rPr>
      <w:rFonts w:ascii="Helvetica" w:hAnsi="Helvetica" w:hint="default"/>
      <w:sz w:val="15"/>
      <w:szCs w:val="15"/>
    </w:rPr>
  </w:style>
  <w:style w:type="character" w:customStyle="1" w:styleId="s3">
    <w:name w:val="s3"/>
    <w:basedOn w:val="DefaultParagraphFont"/>
    <w:rsid w:val="00AD28FA"/>
    <w:rPr>
      <w:color w:val="FB0007"/>
    </w:rPr>
  </w:style>
  <w:style w:type="character" w:customStyle="1" w:styleId="s4">
    <w:name w:val="s4"/>
    <w:basedOn w:val="DefaultParagraphFont"/>
    <w:rsid w:val="00AD28FA"/>
    <w:rPr>
      <w:color w:val="000000"/>
    </w:rPr>
  </w:style>
  <w:style w:type="character" w:customStyle="1" w:styleId="s5">
    <w:name w:val="s5"/>
    <w:basedOn w:val="DefaultParagraphFont"/>
    <w:rsid w:val="00AD28FA"/>
    <w:rPr>
      <w:color w:val="FDB409"/>
    </w:rPr>
  </w:style>
  <w:style w:type="character" w:customStyle="1" w:styleId="s6">
    <w:name w:val="s6"/>
    <w:basedOn w:val="DefaultParagraphFont"/>
    <w:rsid w:val="00AD28FA"/>
    <w:rPr>
      <w:color w:val="16A53F"/>
    </w:rPr>
  </w:style>
  <w:style w:type="character" w:customStyle="1" w:styleId="s7">
    <w:name w:val="s7"/>
    <w:basedOn w:val="DefaultParagraphFont"/>
    <w:rsid w:val="00AD28FA"/>
    <w:rPr>
      <w:rFonts w:ascii="Helvetica" w:hAnsi="Helvetica" w:hint="default"/>
      <w:color w:val="000000"/>
      <w:sz w:val="15"/>
      <w:szCs w:val="15"/>
    </w:rPr>
  </w:style>
  <w:style w:type="character" w:customStyle="1" w:styleId="s8">
    <w:name w:val="s8"/>
    <w:basedOn w:val="DefaultParagraphFont"/>
    <w:rsid w:val="00AD28FA"/>
    <w:rPr>
      <w:rFonts w:ascii="Arial" w:hAnsi="Arial" w:cs="Arial" w:hint="default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3</cp:revision>
  <cp:lastPrinted>2025-09-09T07:10:00Z</cp:lastPrinted>
  <dcterms:created xsi:type="dcterms:W3CDTF">2025-09-11T08:01:00Z</dcterms:created>
  <dcterms:modified xsi:type="dcterms:W3CDTF">2025-09-11T08:15:00Z</dcterms:modified>
</cp:coreProperties>
</file>